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AE89" w14:textId="77777777" w:rsidR="00681C0D" w:rsidRPr="00004458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bookmarkStart w:id="0" w:name="_GoBack"/>
      <w:bookmarkEnd w:id="0"/>
      <w:r w:rsidRPr="0000445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CE13" wp14:editId="7C435F45">
                <wp:simplePos x="0" y="0"/>
                <wp:positionH relativeFrom="column">
                  <wp:posOffset>-140670</wp:posOffset>
                </wp:positionH>
                <wp:positionV relativeFrom="paragraph">
                  <wp:posOffset>173511</wp:posOffset>
                </wp:positionV>
                <wp:extent cx="6210300" cy="1069675"/>
                <wp:effectExtent l="0" t="0" r="19050" b="1651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6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9D500" id="Rectangle à coins arrondis 4" o:spid="_x0000_s1026" style="position:absolute;margin-left:-11.1pt;margin-top:13.65pt;width:489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" filled="f"/>
            </w:pict>
          </mc:Fallback>
        </mc:AlternateContent>
      </w:r>
    </w:p>
    <w:p w14:paraId="767F8972" w14:textId="77777777" w:rsidR="00681C0D" w:rsidRPr="00004458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004458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15C8C5CA" w14:textId="77777777" w:rsidR="00681C0D" w:rsidRPr="00004458" w:rsidRDefault="00C333A1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004458">
        <w:rPr>
          <w:rFonts w:ascii="Trebuchet MS" w:hAnsi="Trebuchet MS"/>
          <w:b/>
          <w:bCs/>
          <w:color w:val="0070C0"/>
          <w:sz w:val="32"/>
          <w:szCs w:val="32"/>
        </w:rPr>
        <w:t>DE</w:t>
      </w:r>
      <w:r w:rsidR="00681C0D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TACHEMENT </w:t>
      </w:r>
      <w:r w:rsidR="009E7A0A" w:rsidRPr="00004458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9E7A0A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 C</w:t>
      </w:r>
      <w:r w:rsidR="00D470B1" w:rsidRPr="00004458">
        <w:rPr>
          <w:rFonts w:ascii="Trebuchet MS" w:hAnsi="Trebuchet MS"/>
          <w:b/>
          <w:bCs/>
          <w:color w:val="0070C0"/>
          <w:sz w:val="32"/>
          <w:szCs w:val="32"/>
        </w:rPr>
        <w:t>5</w:t>
      </w:r>
    </w:p>
    <w:p w14:paraId="52589519" w14:textId="77777777" w:rsidR="00681C0D" w:rsidRPr="00004458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0B2D0352" w14:textId="77777777" w:rsidR="0025554C" w:rsidRPr="006F03AA" w:rsidRDefault="0025554C" w:rsidP="0025554C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6F03AA">
        <w:rPr>
          <w:rFonts w:ascii="Trebuchet MS" w:hAnsi="Trebuchet MS"/>
          <w:sz w:val="20"/>
          <w:szCs w:val="20"/>
        </w:rPr>
        <w:t xml:space="preserve">A envoyer par mail à l’adresse : </w:t>
      </w:r>
      <w:r w:rsidRPr="006F03AA">
        <w:rPr>
          <w:rStyle w:val="Lienhypertexte"/>
          <w:rFonts w:ascii="Trebuchet MS" w:hAnsi="Trebuchet MS" w:cs="Arial"/>
          <w:sz w:val="20"/>
          <w:szCs w:val="20"/>
        </w:rPr>
        <w:t>edf-est-41@edf.fr</w:t>
      </w:r>
    </w:p>
    <w:p w14:paraId="25D290A9" w14:textId="77777777" w:rsidR="00E621DF" w:rsidRPr="00004458" w:rsidRDefault="00E621DF" w:rsidP="00E621DF">
      <w:pPr>
        <w:spacing w:after="0" w:line="240" w:lineRule="auto"/>
        <w:rPr>
          <w:rFonts w:ascii="Trebuchet MS" w:hAnsi="Trebuchet MS"/>
        </w:rPr>
      </w:pPr>
    </w:p>
    <w:p w14:paraId="1A0459B8" w14:textId="73C8FDDB" w:rsidR="005966C9" w:rsidRPr="007C5D35" w:rsidRDefault="005966C9" w:rsidP="0043776C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7C5D35">
        <w:rPr>
          <w:rFonts w:ascii="Trebuchet MS" w:hAnsi="Trebuchet MS"/>
          <w:i/>
          <w:sz w:val="18"/>
          <w:szCs w:val="18"/>
        </w:rPr>
        <w:t xml:space="preserve">L‘ordre de service établi par le membre du groupement </w:t>
      </w:r>
      <w:r w:rsidR="009C0F87" w:rsidRPr="007C5D35">
        <w:rPr>
          <w:rFonts w:ascii="Trebuchet MS" w:hAnsi="Trebuchet MS"/>
          <w:i/>
          <w:sz w:val="18"/>
          <w:szCs w:val="18"/>
        </w:rPr>
        <w:t>a</w:t>
      </w:r>
      <w:r w:rsidRPr="007C5D35">
        <w:rPr>
          <w:rFonts w:ascii="Trebuchet MS" w:hAnsi="Trebuchet MS"/>
          <w:i/>
          <w:sz w:val="18"/>
          <w:szCs w:val="18"/>
        </w:rPr>
        <w:t xml:space="preserve"> pour objet </w:t>
      </w:r>
      <w:r w:rsidR="00655E77">
        <w:rPr>
          <w:rFonts w:ascii="Trebuchet MS" w:hAnsi="Trebuchet MS"/>
          <w:i/>
          <w:sz w:val="18"/>
          <w:szCs w:val="18"/>
        </w:rPr>
        <w:t>le détachement du marché</w:t>
      </w:r>
      <w:r w:rsidRPr="007C5D35">
        <w:rPr>
          <w:rFonts w:ascii="Trebuchet MS" w:hAnsi="Trebuchet MS"/>
          <w:i/>
          <w:sz w:val="18"/>
          <w:szCs w:val="18"/>
        </w:rPr>
        <w:t xml:space="preserve"> d’un point de livraison en application de l’article </w:t>
      </w:r>
      <w:r w:rsidR="0025554C" w:rsidRPr="007C5D35">
        <w:rPr>
          <w:rFonts w:ascii="Trebuchet MS" w:hAnsi="Trebuchet MS"/>
          <w:i/>
          <w:sz w:val="18"/>
          <w:szCs w:val="18"/>
        </w:rPr>
        <w:t>7.3</w:t>
      </w:r>
      <w:r w:rsidRPr="007C5D35">
        <w:rPr>
          <w:rFonts w:ascii="Trebuchet MS" w:hAnsi="Trebuchet MS"/>
          <w:i/>
          <w:sz w:val="18"/>
          <w:szCs w:val="18"/>
        </w:rPr>
        <w:t xml:space="preserve"> du </w:t>
      </w:r>
      <w:r w:rsidR="0025554C" w:rsidRPr="007C5D35">
        <w:rPr>
          <w:rFonts w:ascii="Trebuchet MS" w:hAnsi="Trebuchet MS"/>
          <w:i/>
          <w:sz w:val="18"/>
          <w:szCs w:val="18"/>
        </w:rPr>
        <w:t>cahier des clauses administratives particulières de l’accord-cadre 2019-SIEEENAC09</w:t>
      </w:r>
      <w:r w:rsidR="009C0F87" w:rsidRPr="007C5D35">
        <w:rPr>
          <w:rFonts w:ascii="Trebuchet MS" w:hAnsi="Trebuchet MS"/>
          <w:i/>
          <w:sz w:val="18"/>
          <w:szCs w:val="18"/>
        </w:rPr>
        <w:t>.</w:t>
      </w:r>
      <w:r w:rsidRPr="007C5D35">
        <w:rPr>
          <w:rFonts w:ascii="Trebuchet MS" w:hAnsi="Trebuchet MS"/>
          <w:i/>
          <w:sz w:val="18"/>
          <w:szCs w:val="18"/>
        </w:rPr>
        <w:t xml:space="preserve"> </w:t>
      </w:r>
      <w:r w:rsidR="0043776C" w:rsidRPr="007C5D35">
        <w:rPr>
          <w:rFonts w:ascii="Trebuchet MS" w:hAnsi="Trebuchet MS"/>
          <w:i/>
          <w:sz w:val="18"/>
          <w:szCs w:val="18"/>
        </w:rPr>
        <w:t>Cet ordre de service doit être envoyé au fournisseur 10 jours ouvrés avant la date souhaitée de prise d’effet (si le raccordement est à supprimer, le délai passe à 3 mois).</w:t>
      </w:r>
    </w:p>
    <w:p w14:paraId="18317090" w14:textId="77777777" w:rsidR="0025554C" w:rsidRPr="0025554C" w:rsidRDefault="0025554C" w:rsidP="002555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 xml:space="preserve">Numéro du marché : </w:t>
      </w:r>
      <w:r w:rsidRPr="0025554C">
        <w:rPr>
          <w:rFonts w:ascii="Trebuchet MS" w:hAnsi="Trebuchet MS"/>
          <w:color w:val="0070C0"/>
          <w:sz w:val="20"/>
          <w:szCs w:val="20"/>
        </w:rPr>
        <w:t>2019-SIEEENMS18</w:t>
      </w:r>
    </w:p>
    <w:p w14:paraId="3BB7F803" w14:textId="77777777" w:rsidR="0025554C" w:rsidRPr="0025554C" w:rsidRDefault="0025554C" w:rsidP="002555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 xml:space="preserve">Objet du marché : </w:t>
      </w:r>
      <w:r w:rsidRPr="0025554C">
        <w:rPr>
          <w:rFonts w:ascii="Trebuchet MS" w:hAnsi="Trebuchet MS"/>
          <w:color w:val="0070C0"/>
          <w:sz w:val="20"/>
          <w:szCs w:val="20"/>
        </w:rPr>
        <w:t>Fourniture et acheminement d’électricité et services associés sur le périmètre de la région Bourgogne Franche-Comté</w:t>
      </w:r>
    </w:p>
    <w:p w14:paraId="1BB271AB" w14:textId="77777777" w:rsidR="0025554C" w:rsidRPr="0025554C" w:rsidRDefault="0025554C" w:rsidP="002555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 xml:space="preserve">Lot concerné : </w:t>
      </w:r>
      <w:r w:rsidRPr="0025554C">
        <w:rPr>
          <w:rFonts w:ascii="Trebuchet MS" w:hAnsi="Trebuchet MS"/>
          <w:color w:val="0070C0"/>
          <w:sz w:val="20"/>
          <w:szCs w:val="20"/>
        </w:rPr>
        <w:t xml:space="preserve">Lot 2 – points de livraison d’une puissance inférieure à 36 </w:t>
      </w:r>
      <w:proofErr w:type="spellStart"/>
      <w:r w:rsidRPr="0025554C">
        <w:rPr>
          <w:rFonts w:ascii="Trebuchet MS" w:hAnsi="Trebuchet MS"/>
          <w:color w:val="0070C0"/>
          <w:sz w:val="20"/>
          <w:szCs w:val="20"/>
        </w:rPr>
        <w:t>kVA</w:t>
      </w:r>
      <w:proofErr w:type="spellEnd"/>
      <w:r w:rsidRPr="0025554C">
        <w:rPr>
          <w:rFonts w:ascii="Trebuchet MS" w:hAnsi="Trebuchet MS"/>
          <w:color w:val="0070C0"/>
          <w:sz w:val="20"/>
          <w:szCs w:val="20"/>
        </w:rPr>
        <w:t xml:space="preserve"> – segment C5</w:t>
      </w:r>
    </w:p>
    <w:p w14:paraId="27BF7A26" w14:textId="77777777" w:rsidR="0025554C" w:rsidRPr="0025554C" w:rsidRDefault="0025554C" w:rsidP="002555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 xml:space="preserve">Nom et adresse du titulaire du marché : </w:t>
      </w:r>
      <w:r w:rsidRPr="0025554C">
        <w:rPr>
          <w:rFonts w:ascii="Trebuchet MS" w:hAnsi="Trebuchet MS"/>
          <w:color w:val="0070C0"/>
          <w:sz w:val="20"/>
          <w:szCs w:val="20"/>
        </w:rPr>
        <w:t xml:space="preserve">EDF, Les Jardins de Valmy – Bâtiment A – 40 avenue François Giroud – BP 77056, 21070DIJON CEDEX </w:t>
      </w:r>
    </w:p>
    <w:p w14:paraId="77BDD327" w14:textId="77777777" w:rsidR="0025554C" w:rsidRPr="0025554C" w:rsidRDefault="0025554C" w:rsidP="002555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 xml:space="preserve">Numéro SIRET du titulaire du marché : </w:t>
      </w:r>
      <w:r w:rsidRPr="0025554C">
        <w:rPr>
          <w:rFonts w:ascii="Trebuchet MS" w:hAnsi="Trebuchet MS"/>
          <w:color w:val="0070C0"/>
          <w:sz w:val="20"/>
          <w:szCs w:val="20"/>
        </w:rPr>
        <w:t>552 081 317 90019</w:t>
      </w:r>
    </w:p>
    <w:p w14:paraId="0CEC1F5E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>Nom du membre du groupement</w:t>
      </w:r>
      <w:r w:rsidR="009C0F87" w:rsidRPr="0025554C">
        <w:rPr>
          <w:rFonts w:ascii="Trebuchet MS" w:hAnsi="Trebuchet MS"/>
          <w:sz w:val="20"/>
          <w:szCs w:val="20"/>
        </w:rPr>
        <w:t> :</w:t>
      </w:r>
      <w:r w:rsidR="009C0F87" w:rsidRPr="0043776C">
        <w:rPr>
          <w:rFonts w:ascii="Trebuchet MS" w:hAnsi="Trebuchet MS"/>
          <w:sz w:val="20"/>
          <w:szCs w:val="20"/>
        </w:rPr>
        <w:t xml:space="preserve">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…………….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597C061B" w14:textId="77777777" w:rsidR="005966C9" w:rsidRPr="00F742A3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Adresse du membre du groupement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……….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1DEF6C8A" w14:textId="1F545B2E" w:rsidR="00F742A3" w:rsidRPr="00F742A3" w:rsidRDefault="00F742A3" w:rsidP="00F74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N°</w:t>
      </w:r>
      <w:r w:rsidRPr="003D187B">
        <w:rPr>
          <w:rFonts w:ascii="Trebuchet MS" w:hAnsi="Trebuchet MS"/>
          <w:sz w:val="20"/>
          <w:szCs w:val="20"/>
        </w:rPr>
        <w:t xml:space="preserve">SIRET du </w:t>
      </w:r>
      <w:r w:rsidR="0025554C">
        <w:rPr>
          <w:rFonts w:ascii="Trebuchet MS" w:hAnsi="Trebuchet MS"/>
          <w:sz w:val="20"/>
          <w:szCs w:val="20"/>
        </w:rPr>
        <w:t xml:space="preserve">siège du </w:t>
      </w:r>
      <w:r w:rsidRPr="00B44827">
        <w:rPr>
          <w:rFonts w:ascii="Trebuchet MS" w:hAnsi="Trebuchet MS"/>
          <w:sz w:val="20"/>
          <w:szCs w:val="20"/>
        </w:rPr>
        <w:t xml:space="preserve">membre du groupement : </w:t>
      </w:r>
      <w:r w:rsidRPr="00B44827">
        <w:rPr>
          <w:rFonts w:ascii="Trebuchet MS" w:hAnsi="Trebuchet MS"/>
          <w:color w:val="0070C0"/>
          <w:sz w:val="20"/>
          <w:szCs w:val="20"/>
        </w:rPr>
        <w:t>………………………………………………………….………………</w:t>
      </w:r>
    </w:p>
    <w:p w14:paraId="0603130D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Nom et coordonnées (téléphone, email) de la personne </w:t>
      </w:r>
      <w:r w:rsidR="0043776C" w:rsidRPr="00A1396A">
        <w:rPr>
          <w:rFonts w:ascii="Trebuchet MS" w:hAnsi="Trebuchet MS"/>
          <w:sz w:val="20"/>
          <w:szCs w:val="20"/>
        </w:rPr>
        <w:t>en charge de la demande</w:t>
      </w:r>
      <w:r w:rsid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EFE9A03" w14:textId="77777777" w:rsidR="0073127D" w:rsidRPr="0043776C" w:rsidRDefault="0073127D" w:rsidP="0073127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8673916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Informa</w:t>
      </w:r>
      <w:r w:rsidR="00E621DF" w:rsidRPr="0043776C">
        <w:rPr>
          <w:rFonts w:ascii="Trebuchet MS" w:hAnsi="Trebuchet MS"/>
          <w:sz w:val="20"/>
          <w:szCs w:val="20"/>
        </w:rPr>
        <w:t>tions techniques relatives au point</w:t>
      </w:r>
      <w:r w:rsidRPr="0043776C">
        <w:rPr>
          <w:rFonts w:ascii="Trebuchet MS" w:hAnsi="Trebuchet MS"/>
          <w:sz w:val="20"/>
          <w:szCs w:val="20"/>
        </w:rPr>
        <w:t xml:space="preserve"> de livraison concernées par l’ordre de service</w:t>
      </w:r>
    </w:p>
    <w:p w14:paraId="3B05CC39" w14:textId="77777777" w:rsidR="005463A7" w:rsidRPr="0043776C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Le nom du point de livraison</w:t>
      </w:r>
      <w:r w:rsidR="006E6FF8"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</w:t>
      </w:r>
      <w:r w:rsidR="006E6FF8" w:rsidRPr="0043776C">
        <w:rPr>
          <w:rFonts w:ascii="Trebuchet MS" w:hAnsi="Trebuchet MS"/>
          <w:color w:val="0070C0"/>
          <w:sz w:val="20"/>
          <w:szCs w:val="20"/>
        </w:rPr>
        <w:t>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……………………………………………………….</w:t>
      </w:r>
    </w:p>
    <w:p w14:paraId="68786844" w14:textId="77777777" w:rsidR="005966C9" w:rsidRPr="0043776C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L’adresse complète du point de livraison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………………………………………………………….</w:t>
      </w:r>
    </w:p>
    <w:p w14:paraId="6E44F66E" w14:textId="77777777" w:rsidR="00C333A1" w:rsidRPr="0043776C" w:rsidRDefault="005966C9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La référence acheminement du point de livraison (RAE)</w:t>
      </w:r>
      <w:r w:rsidR="009C0F87" w:rsidRPr="0043776C">
        <w:rPr>
          <w:rFonts w:ascii="Trebuchet MS" w:hAnsi="Trebuchet MS"/>
          <w:sz w:val="20"/>
          <w:szCs w:val="20"/>
        </w:rPr>
        <w:t xml:space="preserve"> 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………………………………….</w:t>
      </w:r>
    </w:p>
    <w:p w14:paraId="66AED238" w14:textId="023AB188" w:rsidR="005966C9" w:rsidRPr="0043776C" w:rsidRDefault="00C333A1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Date demandée de suppression du point de livraison </w:t>
      </w:r>
      <w:r w:rsidR="005966C9" w:rsidRPr="0043776C">
        <w:rPr>
          <w:rFonts w:ascii="Trebuchet MS" w:hAnsi="Trebuchet MS"/>
          <w:sz w:val="20"/>
          <w:szCs w:val="20"/>
        </w:rPr>
        <w:t>(sous réserve du respect du délai minimal)</w:t>
      </w:r>
      <w:r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14:paraId="5BC39CB6" w14:textId="77777777" w:rsidR="00C333A1" w:rsidRPr="0043776C" w:rsidRDefault="00C333A1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Dépose de compteur (oui/non)  : </w:t>
      </w:r>
      <w:r w:rsidRPr="0043776C">
        <w:rPr>
          <w:rFonts w:ascii="Trebuchet MS" w:hAnsi="Trebuchet MS"/>
          <w:color w:val="0070C0"/>
          <w:sz w:val="20"/>
          <w:szCs w:val="20"/>
        </w:rPr>
        <w:t>…………</w:t>
      </w:r>
    </w:p>
    <w:p w14:paraId="7A5FE14F" w14:textId="534863CD" w:rsidR="00C333A1" w:rsidRPr="0043776C" w:rsidRDefault="00C333A1" w:rsidP="00C3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B5382D1" w14:textId="18C78D4F" w:rsidR="006B7252" w:rsidRPr="0043776C" w:rsidRDefault="0025554C" w:rsidP="006B7252">
      <w:pPr>
        <w:jc w:val="both"/>
        <w:rPr>
          <w:rFonts w:ascii="Trebuchet MS" w:hAnsi="Trebuchet MS"/>
          <w:sz w:val="20"/>
          <w:szCs w:val="20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8CACE" wp14:editId="1257EA01">
                <wp:simplePos x="0" y="0"/>
                <wp:positionH relativeFrom="column">
                  <wp:posOffset>3003465</wp:posOffset>
                </wp:positionH>
                <wp:positionV relativeFrom="paragraph">
                  <wp:posOffset>225680</wp:posOffset>
                </wp:positionV>
                <wp:extent cx="2750820" cy="173291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A2D8" id="Rectangle 5" o:spid="_x0000_s1026" style="position:absolute;margin-left:236.5pt;margin-top:17.75pt;width:216.6pt;height:136.4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AB0B9" wp14:editId="3A84DFE0">
                <wp:simplePos x="0" y="0"/>
                <wp:positionH relativeFrom="column">
                  <wp:posOffset>-135520</wp:posOffset>
                </wp:positionH>
                <wp:positionV relativeFrom="paragraph">
                  <wp:posOffset>225681</wp:posOffset>
                </wp:positionV>
                <wp:extent cx="2750820" cy="1733266"/>
                <wp:effectExtent l="0" t="0" r="1143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7332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E1FE" id="Rectangle 3" o:spid="_x0000_s1026" style="position:absolute;margin-left:-10.65pt;margin-top:17.75pt;width:216.6pt;height:13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" filled="f" strokecolor="black [3213]" strokeweight=".25pt"/>
            </w:pict>
          </mc:Fallback>
        </mc:AlternateContent>
      </w:r>
    </w:p>
    <w:p w14:paraId="5DCE7426" w14:textId="77777777" w:rsidR="006B7252" w:rsidRPr="0043776C" w:rsidRDefault="006B7252" w:rsidP="006B7252">
      <w:pPr>
        <w:jc w:val="both"/>
        <w:rPr>
          <w:rFonts w:ascii="Trebuchet MS" w:hAnsi="Trebuchet MS"/>
          <w:sz w:val="20"/>
          <w:szCs w:val="20"/>
        </w:rPr>
        <w:sectPr w:rsidR="006B7252" w:rsidRPr="0043776C" w:rsidSect="00E621DF">
          <w:headerReference w:type="default" r:id="rId7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544AC90B" w14:textId="65299080" w:rsidR="00E621DF" w:rsidRPr="0043776C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Fait à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 xml:space="preserve"> ……………………………………………..…</w:t>
      </w:r>
    </w:p>
    <w:p w14:paraId="540F92C5" w14:textId="5788C93C" w:rsidR="00E621DF" w:rsidRPr="0043776C" w:rsidRDefault="0025554C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25554C">
        <w:rPr>
          <w:rFonts w:ascii="Trebuchet MS" w:hAnsi="Trebuchet MS"/>
          <w:sz w:val="20"/>
          <w:szCs w:val="20"/>
        </w:rPr>
        <w:t>L</w:t>
      </w:r>
      <w:r w:rsidR="006B7252" w:rsidRPr="0043776C">
        <w:rPr>
          <w:rFonts w:ascii="Trebuchet MS" w:hAnsi="Trebuchet MS"/>
          <w:sz w:val="20"/>
          <w:szCs w:val="20"/>
        </w:rPr>
        <w:t>e :</w:t>
      </w:r>
      <w:r w:rsidR="009C0F87"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color w:val="0070C0"/>
          <w:sz w:val="20"/>
          <w:szCs w:val="20"/>
        </w:rPr>
        <w:t>……………………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……………………………….</w:t>
      </w:r>
    </w:p>
    <w:p w14:paraId="747E7F5B" w14:textId="0455BD33" w:rsidR="006B7252" w:rsidRPr="0043776C" w:rsidRDefault="00E621DF" w:rsidP="00E621DF">
      <w:pPr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Signature </w:t>
      </w:r>
      <w:r w:rsidR="0025554C">
        <w:rPr>
          <w:rFonts w:ascii="Trebuchet MS" w:hAnsi="Trebuchet MS"/>
          <w:sz w:val="20"/>
          <w:szCs w:val="20"/>
        </w:rPr>
        <w:t xml:space="preserve">et cachet </w:t>
      </w:r>
      <w:r w:rsidRPr="0043776C">
        <w:rPr>
          <w:rFonts w:ascii="Trebuchet MS" w:hAnsi="Trebuchet MS"/>
          <w:sz w:val="20"/>
          <w:szCs w:val="20"/>
        </w:rPr>
        <w:t>du membre </w:t>
      </w:r>
    </w:p>
    <w:p w14:paraId="33E8C690" w14:textId="77777777" w:rsidR="00E621DF" w:rsidRPr="0043776C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Reçu le présent ordre de service </w:t>
      </w:r>
    </w:p>
    <w:p w14:paraId="04164993" w14:textId="46D5EAA0" w:rsidR="006B7252" w:rsidRPr="0043776C" w:rsidRDefault="0025554C" w:rsidP="006B725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6B7252" w:rsidRPr="0043776C">
        <w:rPr>
          <w:rFonts w:ascii="Trebuchet MS" w:hAnsi="Trebuchet MS"/>
          <w:sz w:val="20"/>
          <w:szCs w:val="20"/>
        </w:rPr>
        <w:t>e :</w:t>
      </w:r>
      <w:r w:rsidR="005C6C8F" w:rsidRPr="0043776C">
        <w:rPr>
          <w:rFonts w:ascii="Trebuchet MS" w:hAnsi="Trebuchet MS"/>
          <w:sz w:val="20"/>
          <w:szCs w:val="20"/>
        </w:rPr>
        <w:t xml:space="preserve"> </w:t>
      </w:r>
      <w:r w:rsidR="005C6C8F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…………..</w:t>
      </w:r>
    </w:p>
    <w:p w14:paraId="661135E9" w14:textId="53CB47F5" w:rsidR="006B7252" w:rsidRPr="0043776C" w:rsidRDefault="00E621DF" w:rsidP="006B7252">
      <w:pPr>
        <w:rPr>
          <w:rFonts w:ascii="Trebuchet MS" w:hAnsi="Trebuchet MS"/>
          <w:sz w:val="20"/>
          <w:szCs w:val="20"/>
        </w:rPr>
        <w:sectPr w:rsidR="006B7252" w:rsidRPr="0043776C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43776C">
        <w:rPr>
          <w:rFonts w:ascii="Trebuchet MS" w:hAnsi="Trebuchet MS"/>
          <w:sz w:val="20"/>
          <w:szCs w:val="20"/>
        </w:rPr>
        <w:t xml:space="preserve">Signature </w:t>
      </w:r>
      <w:r w:rsidR="0025554C">
        <w:rPr>
          <w:rFonts w:ascii="Trebuchet MS" w:hAnsi="Trebuchet MS"/>
          <w:sz w:val="20"/>
          <w:szCs w:val="20"/>
        </w:rPr>
        <w:t xml:space="preserve">et cachet </w:t>
      </w:r>
      <w:r w:rsidRPr="0043776C">
        <w:rPr>
          <w:rFonts w:ascii="Trebuchet MS" w:hAnsi="Trebuchet MS"/>
          <w:sz w:val="20"/>
          <w:szCs w:val="20"/>
        </w:rPr>
        <w:t>du titulaire</w:t>
      </w:r>
    </w:p>
    <w:p w14:paraId="3D4E1D9C" w14:textId="77777777" w:rsidR="006B7252" w:rsidRPr="0043776C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43776C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E1F3" w14:textId="77777777" w:rsidR="007C5D35" w:rsidRDefault="007C5D35">
      <w:pPr>
        <w:spacing w:after="0" w:line="240" w:lineRule="auto"/>
      </w:pPr>
      <w:r>
        <w:separator/>
      </w:r>
    </w:p>
  </w:endnote>
  <w:endnote w:type="continuationSeparator" w:id="0">
    <w:p w14:paraId="34E766FE" w14:textId="77777777" w:rsidR="007C5D35" w:rsidRDefault="007C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7E40" w14:textId="77777777" w:rsidR="007C5D35" w:rsidRDefault="007C5D35">
      <w:pPr>
        <w:spacing w:after="0" w:line="240" w:lineRule="auto"/>
      </w:pPr>
      <w:r>
        <w:separator/>
      </w:r>
    </w:p>
  </w:footnote>
  <w:footnote w:type="continuationSeparator" w:id="0">
    <w:p w14:paraId="6F8C982C" w14:textId="77777777" w:rsidR="007C5D35" w:rsidRDefault="007C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9729" w14:textId="68C5A8D6" w:rsidR="007C5D35" w:rsidRPr="0025554C" w:rsidRDefault="007C5D35" w:rsidP="0025554C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4E2ABD8E" wp14:editId="58B6D0B8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871FE67" wp14:editId="4839B445">
          <wp:extent cx="1081377" cy="463430"/>
          <wp:effectExtent l="0" t="0" r="5080" b="0"/>
          <wp:docPr id="1" name="Image 1" descr="Résultat de recherche d'images pour &quot;ed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df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40" cy="48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004458"/>
    <w:rsid w:val="000D07D9"/>
    <w:rsid w:val="001A13CC"/>
    <w:rsid w:val="001F1796"/>
    <w:rsid w:val="00213C02"/>
    <w:rsid w:val="00216657"/>
    <w:rsid w:val="0025554C"/>
    <w:rsid w:val="002A63B6"/>
    <w:rsid w:val="002B6A2E"/>
    <w:rsid w:val="00337062"/>
    <w:rsid w:val="003529CF"/>
    <w:rsid w:val="003E600E"/>
    <w:rsid w:val="0043776C"/>
    <w:rsid w:val="004F34F7"/>
    <w:rsid w:val="005463A7"/>
    <w:rsid w:val="005966C9"/>
    <w:rsid w:val="005C6C8F"/>
    <w:rsid w:val="005D269B"/>
    <w:rsid w:val="00655E77"/>
    <w:rsid w:val="00681C0D"/>
    <w:rsid w:val="006B7252"/>
    <w:rsid w:val="006E6FF8"/>
    <w:rsid w:val="0073127D"/>
    <w:rsid w:val="007C5D35"/>
    <w:rsid w:val="00870482"/>
    <w:rsid w:val="008901B2"/>
    <w:rsid w:val="0096033F"/>
    <w:rsid w:val="009C0F87"/>
    <w:rsid w:val="009E7A0A"/>
    <w:rsid w:val="00A54A66"/>
    <w:rsid w:val="00B05635"/>
    <w:rsid w:val="00BA31B0"/>
    <w:rsid w:val="00BB0C1C"/>
    <w:rsid w:val="00C333A1"/>
    <w:rsid w:val="00C4054C"/>
    <w:rsid w:val="00CE5552"/>
    <w:rsid w:val="00D15FC2"/>
    <w:rsid w:val="00D470B1"/>
    <w:rsid w:val="00E32A5B"/>
    <w:rsid w:val="00E621DF"/>
    <w:rsid w:val="00E92739"/>
    <w:rsid w:val="00F0357D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A1EB9"/>
  <w15:docId w15:val="{6714961E-2B18-4C2C-BE31-1CA64AC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70D024C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2019-08-06T13:05:00Z</dcterms:created>
  <dcterms:modified xsi:type="dcterms:W3CDTF">2019-08-06T13:05:00Z</dcterms:modified>
</cp:coreProperties>
</file>